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350F" w14:textId="77777777" w:rsidR="002446C7" w:rsidRDefault="002446C7" w:rsidP="00037F6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16FFDFD" w14:textId="77777777" w:rsidR="002446C7" w:rsidRDefault="002446C7" w:rsidP="00037F6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AFF77C" w14:textId="77777777" w:rsidR="002446C7" w:rsidRDefault="002446C7" w:rsidP="00037F6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8314BFF" w14:textId="006FBCF0" w:rsidR="00D11FBB" w:rsidRDefault="00037F6D" w:rsidP="00037F6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MEETING</w:t>
      </w:r>
    </w:p>
    <w:p w14:paraId="27924F06" w14:textId="01A758B3" w:rsidR="00037F6D" w:rsidRDefault="00037F6D" w:rsidP="00037F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14, 2023</w:t>
      </w:r>
    </w:p>
    <w:p w14:paraId="5745E654" w14:textId="253BEB9E" w:rsidR="00037F6D" w:rsidRDefault="00037F6D" w:rsidP="00037F6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6:30 P.M.</w:t>
      </w:r>
    </w:p>
    <w:p w14:paraId="2EF59A98" w14:textId="77777777" w:rsidR="00037F6D" w:rsidRDefault="00037F6D" w:rsidP="00037F6D">
      <w:pPr>
        <w:spacing w:after="0"/>
        <w:jc w:val="center"/>
        <w:rPr>
          <w:rFonts w:ascii="Times New Roman" w:hAnsi="Times New Roman" w:cs="Times New Roman"/>
        </w:rPr>
      </w:pPr>
    </w:p>
    <w:p w14:paraId="57D33F1B" w14:textId="2EC754B1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5B931F62" w14:textId="767B16F7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to the Flag</w:t>
      </w:r>
    </w:p>
    <w:p w14:paraId="3579E48F" w14:textId="7AB23587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55C97C49" w14:textId="77777777" w:rsidR="00037F6D" w:rsidRDefault="00037F6D" w:rsidP="00037F6D">
      <w:pPr>
        <w:spacing w:after="0"/>
        <w:rPr>
          <w:rFonts w:ascii="Times New Roman" w:hAnsi="Times New Roman" w:cs="Times New Roman"/>
        </w:rPr>
      </w:pPr>
    </w:p>
    <w:p w14:paraId="1E19CF53" w14:textId="330BAD6E" w:rsidR="00037F6D" w:rsidRDefault="00037F6D" w:rsidP="00037F6D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112DB000" w14:textId="06E804AB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September Special Meeting Minutes</w:t>
      </w:r>
    </w:p>
    <w:p w14:paraId="5975E1CA" w14:textId="1648BB30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October Special Meeting Minutes</w:t>
      </w:r>
    </w:p>
    <w:p w14:paraId="1AD050AA" w14:textId="0240EE60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October Regular Meeting Minutes</w:t>
      </w:r>
    </w:p>
    <w:p w14:paraId="3F92CE1F" w14:textId="084EC1EF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Treasurer’s Report</w:t>
      </w:r>
    </w:p>
    <w:p w14:paraId="5B323B28" w14:textId="77777777" w:rsidR="00037F6D" w:rsidRDefault="00037F6D" w:rsidP="00037F6D">
      <w:pPr>
        <w:spacing w:after="0"/>
        <w:rPr>
          <w:rFonts w:ascii="Times New Roman" w:hAnsi="Times New Roman" w:cs="Times New Roman"/>
        </w:rPr>
      </w:pPr>
    </w:p>
    <w:p w14:paraId="74DCF855" w14:textId="684AA1E6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Committee Reports </w:t>
      </w:r>
    </w:p>
    <w:p w14:paraId="1CDBBDF3" w14:textId="789D5C5D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Attorney’s Report</w:t>
      </w:r>
    </w:p>
    <w:p w14:paraId="77CC4C35" w14:textId="355BA259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Mayor’s Report</w:t>
      </w:r>
    </w:p>
    <w:p w14:paraId="41262171" w14:textId="78DBE3DB" w:rsidR="00037F6D" w:rsidRDefault="00037F6D" w:rsidP="00037F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Participation</w:t>
      </w:r>
    </w:p>
    <w:p w14:paraId="5C203FE7" w14:textId="77777777" w:rsidR="00037F6D" w:rsidRDefault="00037F6D" w:rsidP="00037F6D">
      <w:pPr>
        <w:spacing w:after="0"/>
        <w:rPr>
          <w:rFonts w:ascii="Times New Roman" w:hAnsi="Times New Roman" w:cs="Times New Roman"/>
        </w:rPr>
      </w:pPr>
    </w:p>
    <w:p w14:paraId="2FE3083D" w14:textId="242474C1" w:rsidR="00037F6D" w:rsidRDefault="00037F6D" w:rsidP="00037F6D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4CF78904" w14:textId="3A2EF46A" w:rsidR="00D11A7C" w:rsidRDefault="00D11A7C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Disbursement Request #1</w:t>
      </w:r>
      <w:r w:rsidR="00C83DB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for L17-5609 for Pay Requests to Ch</w:t>
      </w:r>
      <w:r w:rsidR="00DA20BC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>sty Foltz and Chastain &amp; Associates – Chastain &amp; Associates Representative</w:t>
      </w:r>
    </w:p>
    <w:p w14:paraId="48973707" w14:textId="298D4B46" w:rsidR="00041A23" w:rsidRDefault="00D11A7C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</w:t>
      </w:r>
      <w:r w:rsidR="00D41373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Loan </w:t>
      </w:r>
      <w:r w:rsidR="00D41373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Water &amp; Sewer Department from General Fund Savings for IEPA Loan Payments</w:t>
      </w:r>
      <w:r w:rsidR="00041A23">
        <w:rPr>
          <w:rFonts w:ascii="Times New Roman" w:hAnsi="Times New Roman" w:cs="Times New Roman"/>
        </w:rPr>
        <w:t xml:space="preserve"> Re</w:t>
      </w:r>
      <w:r w:rsidR="005063FD">
        <w:rPr>
          <w:rFonts w:ascii="Times New Roman" w:hAnsi="Times New Roman" w:cs="Times New Roman"/>
        </w:rPr>
        <w:t>lat</w:t>
      </w:r>
      <w:r w:rsidR="00041A23">
        <w:rPr>
          <w:rFonts w:ascii="Times New Roman" w:hAnsi="Times New Roman" w:cs="Times New Roman"/>
        </w:rPr>
        <w:t xml:space="preserve">ing </w:t>
      </w:r>
      <w:r w:rsidR="005063FD">
        <w:rPr>
          <w:rFonts w:ascii="Times New Roman" w:hAnsi="Times New Roman" w:cs="Times New Roman"/>
        </w:rPr>
        <w:t xml:space="preserve">to </w:t>
      </w:r>
      <w:r w:rsidR="00041A23">
        <w:rPr>
          <w:rFonts w:ascii="Times New Roman" w:hAnsi="Times New Roman" w:cs="Times New Roman"/>
        </w:rPr>
        <w:t>Lead Line Project – Boomer Neece</w:t>
      </w:r>
    </w:p>
    <w:p w14:paraId="21F6330E" w14:textId="77777777" w:rsidR="00041A23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Reimbursement of Utility Charges to Water and Sewer Department from General Fund – Boomer Neece</w:t>
      </w:r>
    </w:p>
    <w:p w14:paraId="1E981DD2" w14:textId="77777777" w:rsidR="00041A23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Amended SRO Ordinance #2023-16 – Attorney Garwood</w:t>
      </w:r>
    </w:p>
    <w:p w14:paraId="251FB898" w14:textId="77777777" w:rsidR="00041A23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Employee Time Policy Ordinance #2023-17 – Attorney Garwood</w:t>
      </w:r>
    </w:p>
    <w:p w14:paraId="0C8322D5" w14:textId="08CD4ACA" w:rsidR="005063FD" w:rsidRDefault="005063FD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and Possible Action Regarding Water and Sewer Rates Increase Ordinance #2023-18 – Scott Garwood </w:t>
      </w:r>
    </w:p>
    <w:p w14:paraId="5B1B9F65" w14:textId="6802BAD8" w:rsidR="00041A23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Approval of New Estimate for Police Squad Vehicle – Chief Hale</w:t>
      </w:r>
    </w:p>
    <w:p w14:paraId="79EE4ECE" w14:textId="77777777" w:rsidR="00041A23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the Purchase of In-Car Radio – Chief Hale</w:t>
      </w:r>
    </w:p>
    <w:p w14:paraId="099C4A09" w14:textId="77777777" w:rsidR="00041A23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the Purchase of Taser and Miscellaneous Equipment – Chief Hale</w:t>
      </w:r>
    </w:p>
    <w:p w14:paraId="605CA972" w14:textId="77777777" w:rsidR="00A16E6B" w:rsidRDefault="00041A23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</w:t>
      </w:r>
      <w:r w:rsidR="00A16E6B">
        <w:rPr>
          <w:rFonts w:ascii="Times New Roman" w:hAnsi="Times New Roman" w:cs="Times New Roman"/>
        </w:rPr>
        <w:t xml:space="preserve"> Toy Depot Donation – Mayor Conlin</w:t>
      </w:r>
      <w:r>
        <w:rPr>
          <w:rFonts w:ascii="Times New Roman" w:hAnsi="Times New Roman" w:cs="Times New Roman"/>
        </w:rPr>
        <w:t xml:space="preserve">  </w:t>
      </w:r>
    </w:p>
    <w:p w14:paraId="7AA91E4C" w14:textId="77777777" w:rsidR="00A16E6B" w:rsidRDefault="00A16E6B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 and Possible Action Regarding Christmas on Main Donation – Mayor Conlin</w:t>
      </w:r>
    </w:p>
    <w:p w14:paraId="75D816DD" w14:textId="0FFAACA3" w:rsidR="005063FD" w:rsidRDefault="005063FD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to Open TIF II Checking Account in Compliance with TIF Regulations – Mischelle Davis</w:t>
      </w:r>
    </w:p>
    <w:p w14:paraId="28544263" w14:textId="77777777" w:rsidR="00C83DB5" w:rsidRDefault="00A16E6B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to Pay Annual Fee for NAS with ACH Withdrawal - Mischelle Davis</w:t>
      </w:r>
    </w:p>
    <w:p w14:paraId="7B309109" w14:textId="77777777" w:rsidR="00C83DB5" w:rsidRDefault="00C83DB5" w:rsidP="00D11A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Session – Mayor Conlin</w:t>
      </w:r>
    </w:p>
    <w:p w14:paraId="7BC9F6C7" w14:textId="77777777" w:rsidR="00C83DB5" w:rsidRDefault="00C83DB5" w:rsidP="00C83D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the Appointment, Employment, Compensation, Discipline, Performance or Dismissal of a Specific Employee</w:t>
      </w:r>
    </w:p>
    <w:p w14:paraId="300BA3EE" w14:textId="77777777" w:rsidR="00C83DB5" w:rsidRDefault="00C83DB5" w:rsidP="00C83D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Litigation</w:t>
      </w:r>
    </w:p>
    <w:p w14:paraId="339942EA" w14:textId="77777777" w:rsidR="00C83DB5" w:rsidRDefault="00C83DB5" w:rsidP="00C83DB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 Estate</w:t>
      </w:r>
    </w:p>
    <w:p w14:paraId="6AFA47DF" w14:textId="77777777" w:rsidR="00C83DB5" w:rsidRDefault="00C83DB5" w:rsidP="00C83DB5">
      <w:pPr>
        <w:spacing w:after="0"/>
        <w:rPr>
          <w:rFonts w:ascii="Times New Roman" w:hAnsi="Times New Roman" w:cs="Times New Roman"/>
        </w:rPr>
      </w:pPr>
    </w:p>
    <w:p w14:paraId="00381E9D" w14:textId="4447D50C" w:rsidR="00C83DB5" w:rsidRPr="00C83DB5" w:rsidRDefault="00C83DB5" w:rsidP="00C83DB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 </w:t>
      </w:r>
    </w:p>
    <w:p w14:paraId="23B723FD" w14:textId="77777777" w:rsidR="00C83DB5" w:rsidRPr="00C83DB5" w:rsidRDefault="00C83DB5" w:rsidP="00C83DB5">
      <w:pPr>
        <w:spacing w:after="0"/>
        <w:ind w:left="2160"/>
        <w:rPr>
          <w:rFonts w:ascii="Times New Roman" w:hAnsi="Times New Roman" w:cs="Times New Roman"/>
        </w:rPr>
      </w:pPr>
    </w:p>
    <w:p w14:paraId="310131B3" w14:textId="759C528B" w:rsidR="00C83DB5" w:rsidRPr="00C83DB5" w:rsidRDefault="00C83DB5" w:rsidP="00C83DB5">
      <w:pPr>
        <w:spacing w:after="0"/>
        <w:ind w:left="1080"/>
        <w:rPr>
          <w:rFonts w:ascii="Times New Roman" w:hAnsi="Times New Roman" w:cs="Times New Roman"/>
        </w:rPr>
      </w:pPr>
    </w:p>
    <w:p w14:paraId="7D4A6796" w14:textId="1698B3A5" w:rsidR="00037F6D" w:rsidRPr="00C83DB5" w:rsidRDefault="00D11A7C" w:rsidP="00C83DB5">
      <w:pPr>
        <w:spacing w:after="0"/>
        <w:ind w:left="2160"/>
        <w:rPr>
          <w:rFonts w:ascii="Times New Roman" w:hAnsi="Times New Roman" w:cs="Times New Roman"/>
        </w:rPr>
      </w:pPr>
      <w:r w:rsidRPr="00C83DB5">
        <w:rPr>
          <w:rFonts w:ascii="Times New Roman" w:hAnsi="Times New Roman" w:cs="Times New Roman"/>
        </w:rPr>
        <w:t xml:space="preserve"> </w:t>
      </w:r>
    </w:p>
    <w:p w14:paraId="05EAABC7" w14:textId="77777777" w:rsidR="00037F6D" w:rsidRPr="00037F6D" w:rsidRDefault="00037F6D" w:rsidP="00037F6D">
      <w:pPr>
        <w:spacing w:after="0"/>
        <w:rPr>
          <w:rFonts w:ascii="Times New Roman" w:hAnsi="Times New Roman" w:cs="Times New Roman"/>
        </w:rPr>
      </w:pPr>
    </w:p>
    <w:sectPr w:rsidR="00037F6D" w:rsidRPr="00037F6D" w:rsidSect="002446C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31927"/>
    <w:multiLevelType w:val="hybridMultilevel"/>
    <w:tmpl w:val="40AECFB6"/>
    <w:lvl w:ilvl="0" w:tplc="A192F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EF0BAD"/>
    <w:multiLevelType w:val="hybridMultilevel"/>
    <w:tmpl w:val="9F144734"/>
    <w:lvl w:ilvl="0" w:tplc="FB70B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077E25"/>
    <w:multiLevelType w:val="hybridMultilevel"/>
    <w:tmpl w:val="94120BD2"/>
    <w:lvl w:ilvl="0" w:tplc="298400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13048797">
    <w:abstractNumId w:val="0"/>
  </w:num>
  <w:num w:numId="2" w16cid:durableId="501089342">
    <w:abstractNumId w:val="1"/>
  </w:num>
  <w:num w:numId="3" w16cid:durableId="196700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D"/>
    <w:rsid w:val="00037F6D"/>
    <w:rsid w:val="00041A23"/>
    <w:rsid w:val="002446C7"/>
    <w:rsid w:val="005063FD"/>
    <w:rsid w:val="0051389E"/>
    <w:rsid w:val="00961ED7"/>
    <w:rsid w:val="00A16E6B"/>
    <w:rsid w:val="00C83DB5"/>
    <w:rsid w:val="00D11A7C"/>
    <w:rsid w:val="00D11FBB"/>
    <w:rsid w:val="00D41373"/>
    <w:rsid w:val="00DA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805D7"/>
  <w15:chartTrackingRefBased/>
  <w15:docId w15:val="{8E440275-4EC2-4B0D-8E35-9CB03476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records@frontier.com</dc:creator>
  <cp:keywords/>
  <dc:description/>
  <cp:lastModifiedBy>records@frontier.com</cp:lastModifiedBy>
  <cp:revision>7</cp:revision>
  <cp:lastPrinted>2023-11-09T20:57:00Z</cp:lastPrinted>
  <dcterms:created xsi:type="dcterms:W3CDTF">2023-11-08T22:29:00Z</dcterms:created>
  <dcterms:modified xsi:type="dcterms:W3CDTF">2023-11-09T20:58:00Z</dcterms:modified>
</cp:coreProperties>
</file>